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03" w:rsidRDefault="00D14303" w:rsidP="00D1430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СЕНСОРНЫЕ ДОРОЖКИ</w:t>
      </w:r>
    </w:p>
    <w:p w:rsidR="00D14303" w:rsidRDefault="00D14303" w:rsidP="00D1430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14303" w:rsidRDefault="00D14303" w:rsidP="00D14303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AA73EF">
        <w:rPr>
          <w:rFonts w:eastAsiaTheme="minorHAnsi"/>
          <w:b/>
          <w:i/>
          <w:sz w:val="28"/>
          <w:szCs w:val="28"/>
          <w:lang w:eastAsia="en-US"/>
        </w:rPr>
        <w:t>Сенсорные дорожки</w:t>
      </w:r>
      <w:r w:rsidRPr="00D14303">
        <w:rPr>
          <w:rFonts w:eastAsiaTheme="minorHAnsi"/>
          <w:sz w:val="28"/>
          <w:szCs w:val="28"/>
          <w:lang w:eastAsia="en-US"/>
        </w:rPr>
        <w:t xml:space="preserve"> – это увлекательная игра и в тоже самое время тренажер и </w:t>
      </w:r>
      <w:proofErr w:type="spellStart"/>
      <w:r w:rsidRPr="00D14303">
        <w:rPr>
          <w:rFonts w:eastAsiaTheme="minorHAnsi"/>
          <w:sz w:val="28"/>
          <w:szCs w:val="28"/>
          <w:lang w:eastAsia="en-US"/>
        </w:rPr>
        <w:t>массаж</w:t>
      </w:r>
      <w:r>
        <w:rPr>
          <w:rFonts w:eastAsiaTheme="minorHAnsi"/>
          <w:sz w:val="28"/>
          <w:szCs w:val="28"/>
          <w:lang w:eastAsia="en-US"/>
        </w:rPr>
        <w:t>е</w:t>
      </w:r>
      <w:r w:rsidRPr="00D14303"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D143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D14303">
        <w:rPr>
          <w:rFonts w:eastAsiaTheme="minorHAnsi"/>
          <w:sz w:val="28"/>
          <w:szCs w:val="28"/>
          <w:lang w:eastAsia="en-US"/>
        </w:rPr>
        <w:t>пальчиков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14303" w:rsidRPr="00D14303" w:rsidRDefault="00D14303" w:rsidP="00D14303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Благодаря различным фактурам и передвижению пальцев развивается мелкая моторика и координация, что способствует подготовке руки к письму, ее укреплению, а также на развитие координации.</w:t>
      </w:r>
    </w:p>
    <w:p w:rsidR="00D14303" w:rsidRDefault="00D14303" w:rsidP="00D14303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D14303">
        <w:rPr>
          <w:rFonts w:eastAsiaTheme="minorHAnsi"/>
          <w:sz w:val="28"/>
          <w:szCs w:val="28"/>
          <w:lang w:eastAsia="en-US"/>
        </w:rPr>
        <w:t xml:space="preserve">Сенсорные дорожки можно использовать как отдельно для правой или левой руки, так и для двух рук одновременно. </w:t>
      </w:r>
    </w:p>
    <w:p w:rsidR="00AA73EF" w:rsidRDefault="00AA73EF" w:rsidP="00D14303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AA73EF">
        <w:rPr>
          <w:rFonts w:eastAsiaTheme="minorHAnsi"/>
          <w:sz w:val="28"/>
          <w:szCs w:val="28"/>
          <w:lang w:eastAsia="en-US"/>
        </w:rPr>
        <w:t xml:space="preserve">Рекомендуется начинать работу с варианта для ведущей руки и впоследствии постепенно переходить к работе со второй рукой. </w:t>
      </w:r>
    </w:p>
    <w:p w:rsid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AA73EF" w:rsidRP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sz w:val="28"/>
          <w:szCs w:val="28"/>
          <w:lang w:eastAsia="en-US"/>
        </w:rPr>
      </w:pPr>
      <w:r w:rsidRPr="00AA73EF">
        <w:rPr>
          <w:rFonts w:eastAsiaTheme="minorHAnsi"/>
          <w:b/>
          <w:sz w:val="28"/>
          <w:szCs w:val="28"/>
          <w:lang w:eastAsia="en-US"/>
        </w:rPr>
        <w:t>Как играть:</w:t>
      </w:r>
    </w:p>
    <w:p w:rsidR="00AA73EF" w:rsidRDefault="00AA73EF" w:rsidP="00AA73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AA73EF">
        <w:rPr>
          <w:rFonts w:eastAsiaTheme="minorHAnsi"/>
          <w:sz w:val="28"/>
          <w:szCs w:val="28"/>
          <w:lang w:eastAsia="en-US"/>
        </w:rPr>
        <w:t xml:space="preserve">ачинайте работу с самого легкого варианта — «шаги» указательным и средним пальцами. </w:t>
      </w:r>
    </w:p>
    <w:p w:rsidR="00AA73EF" w:rsidRPr="00AA73EF" w:rsidRDefault="00AA73EF" w:rsidP="00AA73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A73EF">
        <w:rPr>
          <w:rFonts w:eastAsiaTheme="minorHAnsi"/>
          <w:sz w:val="28"/>
          <w:szCs w:val="28"/>
          <w:lang w:eastAsia="en-US"/>
        </w:rPr>
        <w:t>остепенно вводятся остальные пальчики руки в следующей последовательности: указательный и средний пальчики; указательный и безымянный пальчики; указательный палец и мизинец; большой палец и мизинец; большой и указательный пальчики; большой и средний пальчики; большой и безымянный пальчики; средний и безымянный пальчики; средний палец и мизинец; безымянный и мизинец.</w:t>
      </w:r>
    </w:p>
    <w:p w:rsid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Ребенку</w:t>
      </w:r>
      <w:r w:rsidRPr="00AA7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будет не просто справиться с шагами</w:t>
      </w:r>
      <w:r w:rsidRPr="00AA73EF">
        <w:rPr>
          <w:rFonts w:eastAsiaTheme="minorHAnsi"/>
          <w:sz w:val="28"/>
          <w:szCs w:val="28"/>
          <w:lang w:eastAsia="en-US"/>
        </w:rPr>
        <w:t xml:space="preserve"> с безымянным пальчиком и мизинцем, </w:t>
      </w:r>
      <w:r>
        <w:rPr>
          <w:rFonts w:eastAsiaTheme="minorHAnsi"/>
          <w:sz w:val="28"/>
          <w:szCs w:val="28"/>
          <w:lang w:eastAsia="en-US"/>
        </w:rPr>
        <w:t>поскольку</w:t>
      </w:r>
      <w:r w:rsidRPr="00AA7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мы редко используем эту комбинацию в жизни.</w:t>
      </w:r>
      <w:r w:rsidRPr="00AA73EF">
        <w:rPr>
          <w:rFonts w:eastAsiaTheme="minorHAnsi"/>
          <w:sz w:val="28"/>
          <w:szCs w:val="28"/>
          <w:lang w:eastAsia="en-US"/>
        </w:rPr>
        <w:t xml:space="preserve"> «Шагая» пальчиками, </w:t>
      </w:r>
      <w:r>
        <w:rPr>
          <w:rFonts w:eastAsiaTheme="minorHAnsi"/>
          <w:sz w:val="28"/>
          <w:szCs w:val="28"/>
          <w:lang w:eastAsia="en-US"/>
        </w:rPr>
        <w:t>необходимо, чтобы работала и сама</w:t>
      </w:r>
      <w:r w:rsidRPr="00AA73EF">
        <w:rPr>
          <w:rFonts w:eastAsiaTheme="minorHAnsi"/>
          <w:sz w:val="28"/>
          <w:szCs w:val="28"/>
          <w:lang w:eastAsia="en-US"/>
        </w:rPr>
        <w:t xml:space="preserve"> кисть руки. Движения кисти руки в запястье помогут выполнять сложные в воспроизведении «шаги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A73EF" w:rsidRDefault="00AA73EF" w:rsidP="00D069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AA73EF">
        <w:rPr>
          <w:rFonts w:eastAsiaTheme="minorHAnsi"/>
          <w:sz w:val="28"/>
          <w:szCs w:val="28"/>
          <w:lang w:eastAsia="en-US"/>
        </w:rPr>
        <w:t>Одновременные, одинаковые «шаги» пальчиками обеих рук.</w:t>
      </w:r>
    </w:p>
    <w:p w:rsidR="00AA73EF" w:rsidRDefault="00AA73EF" w:rsidP="008764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AA73EF">
        <w:rPr>
          <w:rFonts w:eastAsiaTheme="minorHAnsi"/>
          <w:i/>
          <w:sz w:val="28"/>
          <w:szCs w:val="28"/>
          <w:lang w:eastAsia="en-US"/>
        </w:rPr>
        <w:t>Самая сложная задача</w:t>
      </w:r>
      <w:r w:rsidRPr="00AA73EF">
        <w:rPr>
          <w:rFonts w:eastAsiaTheme="minorHAnsi"/>
          <w:sz w:val="28"/>
          <w:szCs w:val="28"/>
          <w:lang w:eastAsia="en-US"/>
        </w:rPr>
        <w:t xml:space="preserve">, когда ребенок пробует одновременно «шагать» пальцами рук в разных направлениях (например, правые шагают наверх, а левые вниз). </w:t>
      </w:r>
    </w:p>
    <w:p w:rsid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sz w:val="28"/>
          <w:szCs w:val="28"/>
          <w:lang w:eastAsia="en-US"/>
        </w:rPr>
      </w:pPr>
    </w:p>
    <w:p w:rsidR="00AA73EF" w:rsidRP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AA73EF">
        <w:rPr>
          <w:rFonts w:eastAsiaTheme="minorHAnsi"/>
          <w:b/>
          <w:sz w:val="28"/>
          <w:szCs w:val="28"/>
          <w:lang w:eastAsia="en-US"/>
        </w:rPr>
        <w:t>Как сделать: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73EF">
        <w:rPr>
          <w:rFonts w:eastAsiaTheme="minorHAnsi"/>
          <w:sz w:val="28"/>
          <w:szCs w:val="28"/>
          <w:lang w:eastAsia="en-US"/>
        </w:rPr>
        <w:t xml:space="preserve">На листе А4 </w:t>
      </w:r>
      <w:r>
        <w:rPr>
          <w:rFonts w:eastAsiaTheme="minorHAnsi"/>
          <w:sz w:val="28"/>
          <w:szCs w:val="28"/>
          <w:lang w:eastAsia="en-US"/>
        </w:rPr>
        <w:t>(лучше использовать картон) изобразим «страт» и «финиш», а между ними саму дорожку. Для ребенка важна мотивация, поэтому очень важно придумать историю зачем же мы шагаем. Например, помогаем ежикам принести ежатам яблочки или дойти зайчику до дома и т.п.</w:t>
      </w:r>
      <w:r w:rsidRPr="00AA73EF">
        <w:rPr>
          <w:rFonts w:eastAsiaTheme="minorHAnsi"/>
          <w:sz w:val="28"/>
          <w:szCs w:val="28"/>
          <w:lang w:eastAsia="en-US"/>
        </w:rPr>
        <w:t xml:space="preserve"> </w:t>
      </w:r>
    </w:p>
    <w:p w:rsid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Дорожка может идти по прямой, по диагонали или зигзагом.</w:t>
      </w:r>
    </w:p>
    <w:p w:rsidR="00AA73EF" w:rsidRPr="00AA73EF" w:rsidRDefault="00AA73EF" w:rsidP="00AA73EF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D14303" w:rsidRPr="00AA73EF" w:rsidRDefault="00D14303" w:rsidP="00D143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3E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D14303">
        <w:rPr>
          <w:rFonts w:ascii="Times New Roman" w:hAnsi="Times New Roman" w:cs="Times New Roman"/>
          <w:sz w:val="28"/>
          <w:szCs w:val="28"/>
          <w:u w:val="single"/>
        </w:rPr>
        <w:t xml:space="preserve">качестве сенсорных элементов </w:t>
      </w:r>
      <w:r w:rsidRPr="00AA73EF">
        <w:rPr>
          <w:rFonts w:ascii="Times New Roman" w:hAnsi="Times New Roman" w:cs="Times New Roman"/>
          <w:sz w:val="28"/>
          <w:szCs w:val="28"/>
          <w:u w:val="single"/>
        </w:rPr>
        <w:t>можно использовать</w:t>
      </w:r>
      <w:r w:rsidRPr="00D1430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30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ья;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303">
        <w:rPr>
          <w:rFonts w:ascii="Times New Roman" w:hAnsi="Times New Roman" w:cs="Times New Roman"/>
          <w:sz w:val="28"/>
          <w:szCs w:val="28"/>
        </w:rPr>
        <w:t>омпоны</w:t>
      </w:r>
      <w:r>
        <w:rPr>
          <w:rFonts w:ascii="Times New Roman" w:hAnsi="Times New Roman" w:cs="Times New Roman"/>
          <w:sz w:val="28"/>
          <w:szCs w:val="28"/>
        </w:rPr>
        <w:t xml:space="preserve"> (большие и маленькие);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03">
        <w:rPr>
          <w:rFonts w:ascii="Times New Roman" w:hAnsi="Times New Roman" w:cs="Times New Roman"/>
          <w:sz w:val="28"/>
          <w:szCs w:val="28"/>
        </w:rPr>
        <w:t>синельн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4303">
        <w:rPr>
          <w:rFonts w:ascii="Times New Roman" w:hAnsi="Times New Roman" w:cs="Times New Roman"/>
          <w:sz w:val="28"/>
          <w:szCs w:val="28"/>
        </w:rPr>
        <w:t xml:space="preserve"> проволок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03">
        <w:rPr>
          <w:rFonts w:ascii="Times New Roman" w:hAnsi="Times New Roman" w:cs="Times New Roman"/>
          <w:sz w:val="28"/>
          <w:szCs w:val="28"/>
        </w:rPr>
        <w:t>пуговицы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пластиковые и металлические скрепки;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03">
        <w:rPr>
          <w:rFonts w:ascii="Times New Roman" w:hAnsi="Times New Roman" w:cs="Times New Roman"/>
          <w:sz w:val="28"/>
          <w:szCs w:val="28"/>
        </w:rPr>
        <w:t>камни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крупы (рис, гречка, манка, пшено);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 (горох, фасоль, нут);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 разных фактур;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гофрированный картон;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мелкую наждачную бумагу;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вату;</w:t>
      </w:r>
    </w:p>
    <w:p w:rsidR="00D14303" w:rsidRDefault="00D14303" w:rsidP="00D14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для мытья посулы (с обоих сторон).</w:t>
      </w:r>
    </w:p>
    <w:p w:rsidR="00D14303" w:rsidRPr="00D14303" w:rsidRDefault="00D14303" w:rsidP="00D14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03" w:rsidRDefault="00AA73EF" w:rsidP="00D14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2650" cy="1828800"/>
            <wp:effectExtent l="0" t="0" r="0" b="0"/>
            <wp:docPr id="1" name="Рисунок 1" descr="https://pbs.twimg.com/media/EKVrliYWkAAIA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KVrliYWkAAIA-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8" r="-379" b="27345"/>
                    <a:stretch/>
                  </pic:blipFill>
                  <pic:spPr bwMode="auto">
                    <a:xfrm>
                      <a:off x="0" y="0"/>
                      <a:ext cx="5962949" cy="18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303" w:rsidRPr="00D14303" w:rsidRDefault="00D14303" w:rsidP="00D14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03">
        <w:rPr>
          <w:rFonts w:ascii="Times New Roman" w:hAnsi="Times New Roman" w:cs="Times New Roman"/>
          <w:sz w:val="28"/>
          <w:szCs w:val="28"/>
        </w:rPr>
        <w:br/>
      </w:r>
      <w:r w:rsidR="00AA73EF">
        <w:rPr>
          <w:noProof/>
          <w:lang w:eastAsia="ru-RU"/>
        </w:rPr>
        <w:drawing>
          <wp:inline distT="0" distB="0" distL="0" distR="0">
            <wp:extent cx="5939787" cy="1028700"/>
            <wp:effectExtent l="0" t="0" r="4445" b="0"/>
            <wp:docPr id="2" name="Рисунок 2" descr="http://detidoma.net/wp-content/uploads/2014/08/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doma.net/wp-content/uploads/2014/08/DSC_0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7" b="44923"/>
                    <a:stretch/>
                  </pic:blipFill>
                  <pic:spPr bwMode="auto">
                    <a:xfrm>
                      <a:off x="0" y="0"/>
                      <a:ext cx="5940422" cy="10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303" w:rsidRPr="00D14303" w:rsidRDefault="00D14303" w:rsidP="00D1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EF" w:rsidRDefault="00AA73EF">
      <w:r>
        <w:rPr>
          <w:noProof/>
          <w:lang w:eastAsia="ru-RU"/>
        </w:rPr>
        <w:drawing>
          <wp:inline distT="0" distB="0" distL="0" distR="0">
            <wp:extent cx="5829300" cy="1866900"/>
            <wp:effectExtent l="0" t="0" r="0" b="0"/>
            <wp:docPr id="4" name="Рисунок 4" descr="https://detidoma.net/wp-content/uploads/2014/08/DSC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doma.net/wp-content/uploads/2014/08/DSC_0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2" r="-20" b="21460"/>
                    <a:stretch/>
                  </pic:blipFill>
                  <pic:spPr bwMode="auto">
                    <a:xfrm>
                      <a:off x="0" y="0"/>
                      <a:ext cx="5836510" cy="18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1CE" w:rsidRDefault="003451CE"/>
    <w:p w:rsidR="003451CE" w:rsidRPr="00082F84" w:rsidRDefault="003451CE" w:rsidP="003451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4FC7">
        <w:rPr>
          <w:rFonts w:ascii="Times New Roman" w:hAnsi="Times New Roman" w:cs="Times New Roman"/>
          <w:b/>
          <w:sz w:val="28"/>
          <w:szCs w:val="28"/>
          <w:u w:val="single"/>
        </w:rPr>
        <w:t>Подготовила педагог-психолог: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Молина-Гарсия Елена Сергеевна</w:t>
      </w:r>
    </w:p>
    <w:p w:rsidR="003451CE" w:rsidRPr="00D14303" w:rsidRDefault="003451CE">
      <w:bookmarkStart w:id="0" w:name="_GoBack"/>
      <w:bookmarkEnd w:id="0"/>
    </w:p>
    <w:sectPr w:rsidR="003451CE" w:rsidRPr="00D1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930"/>
    <w:multiLevelType w:val="hybridMultilevel"/>
    <w:tmpl w:val="FB6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4C3C"/>
    <w:multiLevelType w:val="hybridMultilevel"/>
    <w:tmpl w:val="A45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6273"/>
    <w:multiLevelType w:val="hybridMultilevel"/>
    <w:tmpl w:val="5A1A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3"/>
    <w:rsid w:val="003451CE"/>
    <w:rsid w:val="00AA73EF"/>
    <w:rsid w:val="00C470EF"/>
    <w:rsid w:val="00D14303"/>
    <w:rsid w:val="00D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E132"/>
  <w15:chartTrackingRefBased/>
  <w15:docId w15:val="{42D4CF66-3754-46E8-AD5D-147443BC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3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2020-03-31T17:01:00Z</dcterms:created>
  <dcterms:modified xsi:type="dcterms:W3CDTF">2020-04-01T08:11:00Z</dcterms:modified>
</cp:coreProperties>
</file>