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2" w:rsidRPr="000655C2" w:rsidRDefault="000655C2" w:rsidP="000655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55C2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lang w:eastAsia="ru-RU"/>
        </w:rPr>
        <w:t>125 лет со дня рождения Михаила Афанасьевича Булгакова</w:t>
      </w:r>
    </w:p>
    <w:p w:rsidR="000655C2" w:rsidRPr="000655C2" w:rsidRDefault="000655C2" w:rsidP="000655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55C2">
        <w:rPr>
          <w:rFonts w:ascii="Times New Roman" w:eastAsia="Times New Roman" w:hAnsi="Times New Roman" w:cs="Times New Roman"/>
          <w:b/>
          <w:bCs/>
          <w:color w:val="800080"/>
          <w:sz w:val="48"/>
          <w:lang w:eastAsia="ru-RU"/>
        </w:rPr>
        <w:t> </w:t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Михаил Афанасьевич Булгаков родился 3 (15) мая 1891 г. в Киеве в семье профессора Киевской духовной академии. В 1909 г., по окончании гимназии, Булгаков поступил на медицинский факультет Киевского университета, который и окончил в 1916 г. Вскоре его направляют в село Никольское Смоленской губернии в качестве земского врача. Туда он едет с молодой женой Татьяной Лаппой (они повенчались в 1913 г.). Впечатления от работы в Никольском, а затем в Вязьме отразились впоследствии в цикле рассказов «Записки юного врача».</w:t>
      </w:r>
    </w:p>
    <w:p w:rsidR="000655C2" w:rsidRPr="000655C2" w:rsidRDefault="000655C2" w:rsidP="000655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В марте 1918 г. Булгаков возвращается в Киев и пытается заняться частной практикой. Позднее он писал, что насчитал в Киеве той поры четырнадцать переворотов, десять из которых пережил лично. Каждая смена власти сопровождалась кровопролитием. Об этих страшных и сложных месяцах Булгаков написал в романе «Белая гвардия».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Врача Булгакова мобилизовали и украинские националисты, и красные, и белые. В 1919 г. он оказывается в </w:t>
      </w:r>
      <w:proofErr w:type="spellStart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деникинских</w:t>
      </w:r>
      <w:proofErr w:type="spellEnd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 войсках и следует эшелоном на Северный Кавказ. После поражения армии Деникина он остается во Владикавказе. В момент срочной эвакуации Булгаков заболевает возвратным тифом и не может покинуть город с Добровольческой армией. Он начинает сотрудничать в местных газетах, занимается литературной работой, читает лекции, пишет пьесы (которые ставятся местными труппами). Булгаков все больше считает себя не врачом, а литератором.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В 1921 г. он возвращается в Москву, пытается зарабатывать литературным трудом; в частности, наряду с другими известными впоследствии писателями (И. Бабелем, И. Ильфом, Е. Петровым, В. Катаевым, Ю. </w:t>
      </w:r>
      <w:proofErr w:type="spellStart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Олешей</w:t>
      </w:r>
      <w:proofErr w:type="spellEnd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) печатает </w:t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lastRenderedPageBreak/>
        <w:t>фельетоны в газете «Гудок». В печати появляются его рассказы и повести – «Записки на манжетах», «</w:t>
      </w:r>
      <w:proofErr w:type="spellStart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Дьяволиада</w:t>
      </w:r>
      <w:proofErr w:type="spellEnd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», «Роковые яйца», роман «Белая гвардия». 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В 1924 г. Булгаков знакомится с Любовью Евгеньевной Белозерской. Вскоре он разводится с женой и начинает совместную жизнь с Белозерской; в 1925 г. регистрируется их брак.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Булгаков уже известный писатель, он входит в литературную среду. Продолжает работать и как драматург – пишет и читает труппе МХАТ пьесу «Белая гвардия» (впоследствии названную «Дни </w:t>
      </w:r>
      <w:proofErr w:type="spellStart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Турбиных</w:t>
      </w:r>
      <w:proofErr w:type="spellEnd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»), для театра Вахтангова пишет комедию «Зойкина квартира», для Камерного театра – «Багровый остров».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Однако произведения Булгакова встречаются многими критиками крайне недоброжелательно, обвинения выдвигаются не только эстетические, но и политические. В мае 1926 г. ОГПУ проводит у писателя обыск в, изымаются машинописные экземпляры повести «Собачье сердце» и рукопись дневника. Далее следует вызов на допрос, а через несколько месяцев – еще и еще один. В 1928 г. Булгакову отказывают в просьбе о двухмесячной поездке за границу для устройства издательских и постановочных дел. Запрещаются к постановке его пьесы.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Летом 1929 г. Булгаков обращается с письмом к Сталину и другим представителям власти с просьбой разрешить выезд из СССР, поскольку на родине невозможно добыть средства к существованию. В марте 1930 г. он пишет письмо Правительству СССР с просьбой определить его судьбу и либо дать право эмигрировать, либо предоставить возможность работать режиссером-ассистентом во </w:t>
      </w:r>
      <w:proofErr w:type="spellStart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МХАТе</w:t>
      </w:r>
      <w:proofErr w:type="spellEnd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. Через три недели после этого письма ему позвонил Сталин. На следующий день Булгаков был приглашён во МХАТ на работу в качестве режиссёра-ассистента.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В 1928 г. писатель начинает работу над романом «Мастер и Маргарита», которая длилась 12 лет и была закончена в </w:t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lastRenderedPageBreak/>
        <w:t>феврале 1940, за месяц до смерти. В 1929 г. начата работа над «Театральным романом».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В это время Булгаков знакомится с Еленой Сергеевной Шиловской. В 1932 г. он разводится с Белозерской и женится на Елене Сергеевне.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Проза Булгакова не печатается. На сцене МХАТ идет лишь инсценировка «Мертвых душ»; пьеса о Мольере «Кабала святош» некоторое время идет в цензурном варианте, а затем тоже запрещается. Булгаков зарабатывал переводами, играл в некоторых спектаклях МХАТ, писал либретто для Большого театра (в 1936 г. он переходит туда на службу). Он, однако, пишет новые произведения, пытается пробить их в печать, на столичные и российские сцены; </w:t>
      </w:r>
      <w:proofErr w:type="gramStart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пробует</w:t>
      </w:r>
      <w:proofErr w:type="gramEnd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 xml:space="preserve"> так или иначе вписаться в современность.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В 1938 г. руководство МХАТ просит Булгакова написать юбилейную пьесу о Сталине, он дает согласие. Однако пьеса «</w:t>
      </w:r>
      <w:proofErr w:type="spellStart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Батум</w:t>
      </w:r>
      <w:proofErr w:type="spellEnd"/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» тоже была запрещена. 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Известие о запрете постановки пьесы, возможно, спровоцировало быстрое развитие наследственной болезни – гипертонического нефросклероза. Первым признаком было резкое ухудшение зрения. Последние исправления в текст «Мастера и Маргариты» под диктовку Булгакова вносит Елена Сергеевна.</w:t>
      </w:r>
      <w:r w:rsidRPr="000655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Михаил Афанасьевич Булгаков умер 10 марта 1940 г. Похоронен в Москве, на Новодевичьем кладбище.</w:t>
      </w:r>
    </w:p>
    <w:p w:rsidR="000655C2" w:rsidRPr="000655C2" w:rsidRDefault="000655C2" w:rsidP="000655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55C2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EEEEEE"/>
          <w:lang w:eastAsia="ru-RU"/>
        </w:rPr>
        <w:t>Аудиокнига "Собачье сердце" </w:t>
      </w:r>
      <w:hyperlink r:id="rId4" w:history="1">
        <w:r w:rsidRPr="000655C2">
          <w:rPr>
            <w:rFonts w:ascii="Times New Roman" w:eastAsia="Times New Roman" w:hAnsi="Times New Roman" w:cs="Times New Roman"/>
            <w:color w:val="0099FF"/>
            <w:sz w:val="27"/>
            <w:u w:val="single"/>
            <w:lang w:eastAsia="ru-RU"/>
          </w:rPr>
          <w:t>http://bulgakov.mosmetod.ru/</w:t>
        </w:r>
      </w:hyperlink>
    </w:p>
    <w:p w:rsidR="000655C2" w:rsidRPr="000655C2" w:rsidRDefault="000655C2" w:rsidP="000655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tooltip="Выставки" w:history="1">
        <w:r w:rsidRPr="000655C2">
          <w:rPr>
            <w:rFonts w:ascii="Arial" w:eastAsia="Times New Roman" w:hAnsi="Arial" w:cs="Arial"/>
            <w:color w:val="0099FF"/>
            <w:sz w:val="21"/>
            <w:szCs w:val="21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gym1505.ru/sites/default/files/pages/800px-mihail_bulgakov_1937_0.jpg" title="&quot;Выставки&quot;" style="width:457.5pt;height:572.25pt" o:button="t"/>
          </w:pict>
        </w:r>
      </w:hyperlink>
    </w:p>
    <w:p w:rsidR="001E4880" w:rsidRDefault="001E4880"/>
    <w:sectPr w:rsidR="001E4880" w:rsidSect="001E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55C2"/>
    <w:rsid w:val="000655C2"/>
    <w:rsid w:val="001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5C2"/>
    <w:rPr>
      <w:b/>
      <w:bCs/>
    </w:rPr>
  </w:style>
  <w:style w:type="character" w:styleId="a5">
    <w:name w:val="Hyperlink"/>
    <w:basedOn w:val="a0"/>
    <w:uiPriority w:val="99"/>
    <w:semiHidden/>
    <w:unhideWhenUsed/>
    <w:rsid w:val="00065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ym1505.ru/sites/default/files/pages/800px-mihail_bulgakov_1937_0.jpg" TargetMode="External"/><Relationship Id="rId4" Type="http://schemas.openxmlformats.org/officeDocument/2006/relationships/hyperlink" Target="http://bulgakov.mosmet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2018-01-16T07:50:00Z</dcterms:created>
  <dcterms:modified xsi:type="dcterms:W3CDTF">2018-01-16T07:51:00Z</dcterms:modified>
</cp:coreProperties>
</file>